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96114C" w:rsidP="00F07281">
      <w:pPr>
        <w:spacing w:line="360" w:lineRule="auto"/>
        <w:ind w:right="-284"/>
        <w:rPr>
          <w:rtl/>
        </w:rPr>
      </w:pPr>
      <w:r w:rsidRPr="0096114C">
        <w:rPr>
          <w:rtl/>
        </w:rPr>
        <w:t xml:space="preserve">הרף </w:t>
      </w:r>
      <w:proofErr w:type="spellStart"/>
      <w:r w:rsidRPr="0096114C">
        <w:rPr>
          <w:rtl/>
        </w:rPr>
        <w:t>אלמכיאס</w:t>
      </w:r>
      <w:proofErr w:type="spellEnd"/>
      <w:r w:rsidRPr="0096114C">
        <w:rPr>
          <w:rtl/>
        </w:rPr>
        <w:t>,</w:t>
      </w:r>
      <w:r w:rsidR="00083D95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א',</w:t>
      </w:r>
      <w:r w:rsidRPr="0096114C">
        <w:rPr>
          <w:rtl/>
        </w:rPr>
        <w:t xml:space="preserve"> בין</w:t>
      </w:r>
      <w:r>
        <w:rPr>
          <w:rFonts w:hint="cs"/>
          <w:rtl/>
        </w:rPr>
        <w:t>, א'</w:t>
      </w:r>
      <w:r w:rsidRPr="0096114C">
        <w:rPr>
          <w:rtl/>
        </w:rPr>
        <w:t xml:space="preserve">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>
        <w:rPr>
          <w:rtl/>
        </w:rPr>
        <w:t>השתתפות בפעילויות גופניות של ילדים ובני נוער עם שיתוק מוחין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00D9">
        <w:rPr>
          <w:rFonts w:hint="cs"/>
          <w:rtl/>
        </w:rPr>
        <w:t>3</w:t>
      </w:r>
      <w:r w:rsidR="005300D9">
        <w:rPr>
          <w:rtl/>
        </w:rPr>
        <w:t xml:space="preserve">), </w:t>
      </w:r>
      <w:r w:rsidR="00F07281">
        <w:rPr>
          <w:rFonts w:hint="cs"/>
          <w:rtl/>
        </w:rPr>
        <w:t>323</w:t>
      </w:r>
      <w:r w:rsidR="005300D9">
        <w:rPr>
          <w:rtl/>
        </w:rPr>
        <w:t>-</w:t>
      </w:r>
      <w:r w:rsidR="00F07281">
        <w:rPr>
          <w:rFonts w:hint="cs"/>
          <w:rtl/>
        </w:rPr>
        <w:t>301</w:t>
      </w:r>
      <w:r w:rsidR="005300D9">
        <w:rPr>
          <w:rtl/>
        </w:rPr>
        <w:t>.</w:t>
      </w:r>
    </w:p>
    <w:p w:rsidR="0096114C" w:rsidRDefault="0096114C" w:rsidP="008926A1">
      <w:pPr>
        <w:spacing w:line="360" w:lineRule="auto"/>
        <w:ind w:right="-284"/>
        <w:rPr>
          <w:rtl/>
        </w:rPr>
      </w:pPr>
    </w:p>
    <w:sectPr w:rsidR="0096114C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083D95"/>
    <w:rsid w:val="00402E31"/>
    <w:rsid w:val="005300D9"/>
    <w:rsid w:val="00534BE1"/>
    <w:rsid w:val="00746D93"/>
    <w:rsid w:val="008926A1"/>
    <w:rsid w:val="008C523E"/>
    <w:rsid w:val="008F4AB8"/>
    <w:rsid w:val="0096114C"/>
    <w:rsid w:val="00F0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7B4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4</cp:revision>
  <dcterms:created xsi:type="dcterms:W3CDTF">2022-11-07T10:43:00Z</dcterms:created>
  <dcterms:modified xsi:type="dcterms:W3CDTF">2022-11-07T11:19:00Z</dcterms:modified>
</cp:coreProperties>
</file>